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6958F" w14:textId="5386EF0C" w:rsidR="00FA6C4A" w:rsidRPr="005504FD" w:rsidRDefault="00D24291" w:rsidP="00FA6C4A">
      <w:pPr>
        <w:pStyle w:val="Kop2"/>
        <w:rPr>
          <w:color w:val="C00000"/>
        </w:rPr>
      </w:pPr>
      <w:r>
        <w:rPr>
          <w:color w:val="C00000"/>
        </w:rPr>
        <w:t xml:space="preserve">Judge Rapport </w:t>
      </w:r>
      <w:r w:rsidR="0013418D">
        <w:rPr>
          <w:color w:val="C00000"/>
        </w:rPr>
        <w:t>Disco</w:t>
      </w:r>
      <w:r w:rsidR="00FA6C4A" w:rsidRPr="005504FD">
        <w:rPr>
          <w:color w:val="C00000"/>
        </w:rPr>
        <w:t xml:space="preserve"> (202</w:t>
      </w:r>
      <w:r w:rsidR="008B2289">
        <w:rPr>
          <w:color w:val="C00000"/>
        </w:rPr>
        <w:t>6</w:t>
      </w:r>
      <w:r w:rsidR="00FA6C4A" w:rsidRPr="005504FD">
        <w:rPr>
          <w:color w:val="C00000"/>
        </w:rPr>
        <w:t xml:space="preserve"> – 202</w:t>
      </w:r>
      <w:r w:rsidR="008B2289">
        <w:rPr>
          <w:color w:val="C00000"/>
        </w:rPr>
        <w:t>7</w:t>
      </w:r>
      <w:r w:rsidR="00FA6C4A" w:rsidRPr="005504FD">
        <w:rPr>
          <w:color w:val="C00000"/>
        </w:rPr>
        <w:t>)</w:t>
      </w:r>
    </w:p>
    <w:p w14:paraId="5A048975" w14:textId="77777777" w:rsidR="00D32105" w:rsidRPr="00201A9B" w:rsidRDefault="00D32105" w:rsidP="00D32105">
      <w:pPr>
        <w:rPr>
          <w:sz w:val="8"/>
          <w:szCs w:val="8"/>
        </w:rPr>
      </w:pPr>
    </w:p>
    <w:p w14:paraId="7B1A26AA" w14:textId="77777777" w:rsidR="00FA6C4A" w:rsidRPr="005504FD" w:rsidRDefault="00FA6C4A" w:rsidP="00FA6C4A">
      <w:pPr>
        <w:rPr>
          <w:sz w:val="8"/>
          <w:szCs w:val="8"/>
        </w:rPr>
      </w:pPr>
    </w:p>
    <w:tbl>
      <w:tblPr>
        <w:tblStyle w:val="Tabelraster"/>
        <w:tblW w:w="13616" w:type="dxa"/>
        <w:tblLook w:val="04A0" w:firstRow="1" w:lastRow="0" w:firstColumn="1" w:lastColumn="0" w:noHBand="0" w:noVBand="1"/>
      </w:tblPr>
      <w:tblGrid>
        <w:gridCol w:w="3400"/>
        <w:gridCol w:w="3690"/>
        <w:gridCol w:w="3547"/>
        <w:gridCol w:w="2979"/>
      </w:tblGrid>
      <w:tr w:rsidR="0086258E" w:rsidRPr="005504FD" w14:paraId="16FAF785" w14:textId="77777777" w:rsidTr="00965A86">
        <w:trPr>
          <w:trHeight w:val="332"/>
        </w:trPr>
        <w:tc>
          <w:tcPr>
            <w:tcW w:w="3400" w:type="dxa"/>
            <w:vAlign w:val="center"/>
          </w:tcPr>
          <w:p w14:paraId="47C442B3" w14:textId="77777777" w:rsidR="0086258E" w:rsidRDefault="0086258E" w:rsidP="00D713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PERFORMANCE</w:t>
            </w:r>
          </w:p>
        </w:tc>
        <w:tc>
          <w:tcPr>
            <w:tcW w:w="3690" w:type="dxa"/>
            <w:vAlign w:val="center"/>
          </w:tcPr>
          <w:p w14:paraId="354A4DCE" w14:textId="0B317D20" w:rsidR="0086258E" w:rsidRDefault="0086258E" w:rsidP="00D713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ARTISTIC</w:t>
            </w:r>
          </w:p>
        </w:tc>
        <w:tc>
          <w:tcPr>
            <w:tcW w:w="3547" w:type="dxa"/>
            <w:vAlign w:val="center"/>
          </w:tcPr>
          <w:p w14:paraId="7E97B006" w14:textId="449A045C" w:rsidR="0086258E" w:rsidRDefault="0086258E" w:rsidP="005747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PERFORMANCE</w:t>
            </w:r>
          </w:p>
        </w:tc>
        <w:tc>
          <w:tcPr>
            <w:tcW w:w="2979" w:type="dxa"/>
            <w:vMerge w:val="restart"/>
            <w:vAlign w:val="center"/>
          </w:tcPr>
          <w:p w14:paraId="3021AD1D" w14:textId="2FA93A94" w:rsidR="0086258E" w:rsidRPr="005504FD" w:rsidRDefault="00B25993" w:rsidP="005747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Remarks/Feedback</w:t>
            </w:r>
          </w:p>
        </w:tc>
      </w:tr>
      <w:tr w:rsidR="00560BDF" w:rsidRPr="005504FD" w14:paraId="165CE2BF" w14:textId="77777777" w:rsidTr="00965A86">
        <w:trPr>
          <w:trHeight w:val="262"/>
        </w:trPr>
        <w:tc>
          <w:tcPr>
            <w:tcW w:w="3400" w:type="dxa"/>
            <w:vAlign w:val="center"/>
          </w:tcPr>
          <w:p w14:paraId="34F675D2" w14:textId="77777777" w:rsidR="00560BDF" w:rsidRPr="005504FD" w:rsidRDefault="00560BDF" w:rsidP="00574771">
            <w:pPr>
              <w:jc w:val="center"/>
              <w:rPr>
                <w:b/>
                <w:sz w:val="24"/>
                <w:szCs w:val="24"/>
              </w:rPr>
            </w:pPr>
          </w:p>
          <w:p w14:paraId="6E12BE38" w14:textId="0046D188" w:rsidR="00560BDF" w:rsidRPr="005504FD" w:rsidRDefault="00D7135F" w:rsidP="00574771">
            <w:pPr>
              <w:jc w:val="center"/>
              <w:rPr>
                <w:b/>
                <w:sz w:val="24"/>
                <w:szCs w:val="24"/>
              </w:rPr>
            </w:pPr>
            <w:r w:rsidRPr="000D7BC2">
              <w:rPr>
                <w:b/>
                <w:color w:val="C00000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 xml:space="preserve">echnical </w:t>
            </w:r>
            <w:r w:rsidR="006E2917">
              <w:rPr>
                <w:b/>
                <w:sz w:val="24"/>
                <w:szCs w:val="24"/>
              </w:rPr>
              <w:t>q</w:t>
            </w:r>
            <w:r>
              <w:rPr>
                <w:b/>
                <w:sz w:val="24"/>
                <w:szCs w:val="24"/>
              </w:rPr>
              <w:t>uality</w:t>
            </w:r>
            <w:r w:rsidR="00560BDF" w:rsidRPr="005504FD">
              <w:rPr>
                <w:b/>
                <w:sz w:val="24"/>
                <w:szCs w:val="24"/>
              </w:rPr>
              <w:t xml:space="preserve">         /10</w:t>
            </w:r>
          </w:p>
          <w:p w14:paraId="60186EBE" w14:textId="77777777" w:rsidR="00560BDF" w:rsidRPr="005504FD" w:rsidRDefault="00560BDF" w:rsidP="0057477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0" w:type="dxa"/>
            <w:vAlign w:val="center"/>
          </w:tcPr>
          <w:p w14:paraId="245D475E" w14:textId="0744D749" w:rsidR="00560BDF" w:rsidRPr="005504FD" w:rsidRDefault="0086258E" w:rsidP="00574771">
            <w:pPr>
              <w:jc w:val="center"/>
              <w:rPr>
                <w:b/>
                <w:sz w:val="24"/>
                <w:szCs w:val="24"/>
              </w:rPr>
            </w:pPr>
            <w:r w:rsidRPr="00CC3A89">
              <w:rPr>
                <w:b/>
                <w:color w:val="C00000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horeography</w:t>
            </w:r>
            <w:r w:rsidRPr="005504FD">
              <w:rPr>
                <w:b/>
                <w:sz w:val="24"/>
                <w:szCs w:val="24"/>
              </w:rPr>
              <w:t xml:space="preserve">        /10</w:t>
            </w:r>
          </w:p>
        </w:tc>
        <w:tc>
          <w:tcPr>
            <w:tcW w:w="3547" w:type="dxa"/>
            <w:vAlign w:val="center"/>
          </w:tcPr>
          <w:p w14:paraId="29879A8C" w14:textId="33BFBE5B" w:rsidR="00560BDF" w:rsidRPr="005504FD" w:rsidRDefault="00133E97" w:rsidP="00574771">
            <w:pPr>
              <w:jc w:val="center"/>
              <w:rPr>
                <w:b/>
                <w:sz w:val="24"/>
                <w:szCs w:val="24"/>
              </w:rPr>
            </w:pPr>
            <w:r w:rsidRPr="00CC3A89">
              <w:rPr>
                <w:b/>
                <w:color w:val="C00000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mage</w:t>
            </w:r>
            <w:r w:rsidR="00376962">
              <w:rPr>
                <w:b/>
                <w:sz w:val="24"/>
                <w:szCs w:val="24"/>
              </w:rPr>
              <w:t>/</w:t>
            </w:r>
            <w:r w:rsidR="0086258E">
              <w:rPr>
                <w:b/>
                <w:sz w:val="24"/>
                <w:szCs w:val="24"/>
              </w:rPr>
              <w:t>Presentation      /10</w:t>
            </w:r>
          </w:p>
        </w:tc>
        <w:tc>
          <w:tcPr>
            <w:tcW w:w="2979" w:type="dxa"/>
            <w:vMerge/>
            <w:vAlign w:val="center"/>
          </w:tcPr>
          <w:p w14:paraId="151D0BDD" w14:textId="77777777" w:rsidR="00560BDF" w:rsidRPr="005504FD" w:rsidRDefault="00560BDF" w:rsidP="00574771">
            <w:pPr>
              <w:jc w:val="center"/>
            </w:pPr>
          </w:p>
        </w:tc>
      </w:tr>
      <w:tr w:rsidR="00560BDF" w:rsidRPr="008B2289" w14:paraId="0A67B7C0" w14:textId="77777777" w:rsidTr="00965A86">
        <w:trPr>
          <w:trHeight w:val="4773"/>
        </w:trPr>
        <w:tc>
          <w:tcPr>
            <w:tcW w:w="3400" w:type="dxa"/>
          </w:tcPr>
          <w:p w14:paraId="07C3C1A4" w14:textId="77777777" w:rsidR="00CD428D" w:rsidRDefault="00CD428D" w:rsidP="00CD428D">
            <w:pPr>
              <w:spacing w:line="259" w:lineRule="auto"/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To master the specific dance style</w:t>
            </w:r>
          </w:p>
          <w:p w14:paraId="7BE865A0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</w:p>
          <w:p w14:paraId="1D8F9C0B" w14:textId="77777777" w:rsidR="00CD428D" w:rsidRDefault="00CD428D" w:rsidP="00CD428D">
            <w:pPr>
              <w:spacing w:line="259" w:lineRule="auto"/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Balance</w:t>
            </w:r>
          </w:p>
          <w:p w14:paraId="296221A6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Posture and lines</w:t>
            </w:r>
          </w:p>
          <w:p w14:paraId="34B19401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Specific techniques:</w:t>
            </w:r>
          </w:p>
          <w:p w14:paraId="1B87B4C5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Body contractions </w:t>
            </w:r>
          </w:p>
          <w:p w14:paraId="402EAB34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Jump technique </w:t>
            </w:r>
          </w:p>
          <w:p w14:paraId="596AC839" w14:textId="77777777" w:rsidR="00CD428D" w:rsidRDefault="00CD428D" w:rsidP="00CD428D">
            <w:pPr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      Turn technique</w:t>
            </w:r>
          </w:p>
          <w:p w14:paraId="709026D8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- Body control </w:t>
            </w:r>
          </w:p>
          <w:p w14:paraId="652F1B23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Physical aspects:</w:t>
            </w:r>
          </w:p>
          <w:p w14:paraId="5B30F27E" w14:textId="77777777" w:rsidR="00CD428D" w:rsidRDefault="00CD428D" w:rsidP="00CD428D">
            <w:pPr>
              <w:jc w:val="left"/>
              <w:rPr>
                <w:rFonts w:ascii="Arial" w:eastAsia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S</w:t>
            </w:r>
            <w:r w:rsidRPr="00CD428D">
              <w:rPr>
                <w:color w:val="000000" w:themeColor="text1"/>
                <w:lang w:val="en-US"/>
              </w:rPr>
              <w:t>trength</w:t>
            </w:r>
          </w:p>
          <w:p w14:paraId="7FD3B15F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E</w:t>
            </w:r>
            <w:r w:rsidRPr="2982F8E5">
              <w:rPr>
                <w:color w:val="000000" w:themeColor="text1"/>
                <w:lang w:val="en-US"/>
              </w:rPr>
              <w:t>ndurance</w:t>
            </w:r>
          </w:p>
          <w:p w14:paraId="77489566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F</w:t>
            </w:r>
            <w:r w:rsidRPr="2982F8E5">
              <w:rPr>
                <w:color w:val="000000" w:themeColor="text1"/>
                <w:lang w:val="en-US"/>
              </w:rPr>
              <w:t>lexibility</w:t>
            </w:r>
            <w:r w:rsidRPr="00D34446">
              <w:rPr>
                <w:lang w:val="en-GB"/>
              </w:rPr>
              <w:br/>
            </w:r>
            <w:r w:rsidRPr="2982F8E5">
              <w:rPr>
                <w:color w:val="000000" w:themeColor="text1"/>
                <w:lang w:val="en-US"/>
              </w:rPr>
              <w:t>- Dynamics:</w:t>
            </w:r>
          </w:p>
          <w:p w14:paraId="36986F0E" w14:textId="77777777" w:rsidR="00CD428D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E</w:t>
            </w:r>
            <w:r w:rsidRPr="2982F8E5">
              <w:rPr>
                <w:color w:val="000000" w:themeColor="text1"/>
                <w:lang w:val="en-US"/>
              </w:rPr>
              <w:t>xplosiveness</w:t>
            </w:r>
          </w:p>
          <w:p w14:paraId="67887B4B" w14:textId="26087971" w:rsidR="00CD428D" w:rsidRPr="00965A86" w:rsidRDefault="00CD428D" w:rsidP="00CD428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E</w:t>
            </w:r>
            <w:r w:rsidRPr="2982F8E5">
              <w:rPr>
                <w:color w:val="000000" w:themeColor="text1"/>
                <w:lang w:val="en-US"/>
              </w:rPr>
              <w:t>nergy</w:t>
            </w:r>
          </w:p>
        </w:tc>
        <w:tc>
          <w:tcPr>
            <w:tcW w:w="3690" w:type="dxa"/>
          </w:tcPr>
          <w:p w14:paraId="23EC68FC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Choreographic composition </w:t>
            </w:r>
          </w:p>
          <w:p w14:paraId="3F845D12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</w:p>
          <w:p w14:paraId="53F346FE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Creative compound</w:t>
            </w:r>
          </w:p>
          <w:p w14:paraId="36F754BE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O</w:t>
            </w:r>
            <w:r w:rsidRPr="2982F8E5">
              <w:rPr>
                <w:color w:val="000000" w:themeColor="text1"/>
                <w:lang w:val="en-US"/>
              </w:rPr>
              <w:t>riginality</w:t>
            </w:r>
          </w:p>
          <w:p w14:paraId="497AC807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Variation in movement </w:t>
            </w:r>
          </w:p>
          <w:p w14:paraId="06588791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       </w:t>
            </w:r>
            <w:r>
              <w:rPr>
                <w:color w:val="000000" w:themeColor="text1"/>
                <w:lang w:val="en-US"/>
              </w:rPr>
              <w:t>Vi</w:t>
            </w:r>
            <w:r w:rsidRPr="2982F8E5">
              <w:rPr>
                <w:color w:val="000000" w:themeColor="text1"/>
                <w:lang w:val="en-US"/>
              </w:rPr>
              <w:t xml:space="preserve">sual elements </w:t>
            </w:r>
          </w:p>
          <w:p w14:paraId="0D55830C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- Musical structure </w:t>
            </w:r>
          </w:p>
          <w:p w14:paraId="24910DC5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Technical difficulty</w:t>
            </w:r>
          </w:p>
          <w:p w14:paraId="6BCA110F" w14:textId="77777777" w:rsidR="00A85709" w:rsidRDefault="00A85709" w:rsidP="00A85709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Choreographic difficulty</w:t>
            </w:r>
          </w:p>
          <w:p w14:paraId="07B4A3CD" w14:textId="41FD6C21" w:rsidR="008A4805" w:rsidRPr="00D55EA5" w:rsidRDefault="00A85709" w:rsidP="00A85709">
            <w:pPr>
              <w:jc w:val="left"/>
              <w:rPr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- </w:t>
            </w:r>
            <w:r>
              <w:rPr>
                <w:color w:val="000000" w:themeColor="text1"/>
                <w:lang w:val="en-US"/>
              </w:rPr>
              <w:t>O</w:t>
            </w:r>
            <w:r w:rsidRPr="2982F8E5">
              <w:rPr>
                <w:color w:val="000000" w:themeColor="text1"/>
                <w:lang w:val="en-US"/>
              </w:rPr>
              <w:t xml:space="preserve">utfit and make-up (age appropriate, dance style </w:t>
            </w:r>
            <w:proofErr w:type="gramStart"/>
            <w:r w:rsidRPr="2982F8E5">
              <w:rPr>
                <w:color w:val="000000" w:themeColor="text1"/>
                <w:lang w:val="en-US"/>
              </w:rPr>
              <w:t>appropriate,…</w:t>
            </w:r>
            <w:proofErr w:type="gramEnd"/>
            <w:r w:rsidRPr="2982F8E5">
              <w:rPr>
                <w:color w:val="000000" w:themeColor="text1"/>
                <w:lang w:val="en-US"/>
              </w:rPr>
              <w:t xml:space="preserve"> )</w:t>
            </w:r>
          </w:p>
        </w:tc>
        <w:tc>
          <w:tcPr>
            <w:tcW w:w="3547" w:type="dxa"/>
          </w:tcPr>
          <w:p w14:paraId="22C82587" w14:textId="77777777" w:rsidR="0079204D" w:rsidRDefault="00B42564" w:rsidP="0079204D">
            <w:pPr>
              <w:spacing w:line="259" w:lineRule="auto"/>
              <w:jc w:val="left"/>
              <w:rPr>
                <w:color w:val="000000" w:themeColor="text1"/>
                <w:lang w:val="en-US"/>
              </w:rPr>
            </w:pPr>
            <w:r>
              <w:rPr>
                <w:rStyle w:val="jsgrdq"/>
                <w:color w:val="9F7866"/>
                <w:lang w:val="en-US"/>
              </w:rPr>
              <w:t xml:space="preserve"> </w:t>
            </w:r>
            <w:r w:rsidR="0079204D" w:rsidRPr="2982F8E5">
              <w:rPr>
                <w:color w:val="000000" w:themeColor="text1"/>
                <w:lang w:val="en-US"/>
              </w:rPr>
              <w:t>Execution/performance by the dancer</w:t>
            </w:r>
          </w:p>
          <w:p w14:paraId="73547B50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</w:p>
          <w:p w14:paraId="0B0BB303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Expression</w:t>
            </w:r>
          </w:p>
          <w:p w14:paraId="5ADF32CF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Connection between dancers</w:t>
            </w:r>
          </w:p>
          <w:p w14:paraId="3FAD1C4C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Synchronization</w:t>
            </w:r>
          </w:p>
          <w:p w14:paraId="6F235511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Musicality of the dancer</w:t>
            </w:r>
          </w:p>
          <w:p w14:paraId="398355A0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>- Application of different energy levels</w:t>
            </w:r>
          </w:p>
          <w:p w14:paraId="7E78BD0E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- To keep formations </w:t>
            </w:r>
          </w:p>
          <w:p w14:paraId="78F9AB6F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  <w:r w:rsidRPr="2982F8E5">
              <w:rPr>
                <w:color w:val="000000" w:themeColor="text1"/>
                <w:lang w:val="en-US"/>
              </w:rPr>
              <w:t xml:space="preserve">- </w:t>
            </w:r>
            <w:r>
              <w:rPr>
                <w:color w:val="000000" w:themeColor="text1"/>
                <w:lang w:val="en-US"/>
              </w:rPr>
              <w:t>O</w:t>
            </w:r>
            <w:r w:rsidRPr="2982F8E5">
              <w:rPr>
                <w:color w:val="000000" w:themeColor="text1"/>
                <w:lang w:val="en-US"/>
              </w:rPr>
              <w:t>utfit and make-up (</w:t>
            </w:r>
            <w:proofErr w:type="gramStart"/>
            <w:r w:rsidRPr="2982F8E5">
              <w:rPr>
                <w:color w:val="000000" w:themeColor="text1"/>
                <w:lang w:val="en-US"/>
              </w:rPr>
              <w:t>stays</w:t>
            </w:r>
            <w:proofErr w:type="gramEnd"/>
            <w:r w:rsidRPr="2982F8E5">
              <w:rPr>
                <w:color w:val="000000" w:themeColor="text1"/>
                <w:lang w:val="en-US"/>
              </w:rPr>
              <w:t xml:space="preserve"> on well, no distractions)</w:t>
            </w:r>
          </w:p>
          <w:p w14:paraId="1D32AA27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</w:p>
          <w:p w14:paraId="3BB65224" w14:textId="77777777" w:rsidR="0079204D" w:rsidRDefault="0079204D" w:rsidP="0079204D">
            <w:pPr>
              <w:jc w:val="left"/>
              <w:rPr>
                <w:color w:val="000000" w:themeColor="text1"/>
                <w:lang w:val="en-US"/>
              </w:rPr>
            </w:pPr>
          </w:p>
          <w:p w14:paraId="132B03AF" w14:textId="5C79FCDA" w:rsidR="00E369BA" w:rsidRPr="0079204D" w:rsidRDefault="00E369BA" w:rsidP="00E369BA">
            <w:pPr>
              <w:jc w:val="left"/>
              <w:rPr>
                <w:lang w:val="en-US"/>
              </w:rPr>
            </w:pPr>
          </w:p>
        </w:tc>
        <w:tc>
          <w:tcPr>
            <w:tcW w:w="2979" w:type="dxa"/>
          </w:tcPr>
          <w:p w14:paraId="632B2CEF" w14:textId="6FB34DC4" w:rsidR="00560BDF" w:rsidRPr="0013418D" w:rsidRDefault="00560BDF" w:rsidP="00154959">
            <w:pPr>
              <w:jc w:val="left"/>
              <w:rPr>
                <w:lang w:val="en-GB"/>
              </w:rPr>
            </w:pPr>
          </w:p>
        </w:tc>
      </w:tr>
    </w:tbl>
    <w:p w14:paraId="4800FBF1" w14:textId="77777777" w:rsidR="00FA6C4A" w:rsidRPr="0013418D" w:rsidRDefault="00FA6C4A" w:rsidP="00FA6C4A">
      <w:pPr>
        <w:rPr>
          <w:lang w:val="en-GB"/>
        </w:rPr>
      </w:pPr>
    </w:p>
    <w:tbl>
      <w:tblPr>
        <w:tblW w:w="12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701"/>
        <w:gridCol w:w="2693"/>
        <w:gridCol w:w="1990"/>
        <w:gridCol w:w="2127"/>
        <w:gridCol w:w="1984"/>
      </w:tblGrid>
      <w:tr w:rsidR="00287653" w:rsidRPr="005504FD" w14:paraId="14299211" w14:textId="77777777" w:rsidTr="003B268B">
        <w:trPr>
          <w:trHeight w:val="530"/>
          <w:jc w:val="center"/>
        </w:trPr>
        <w:tc>
          <w:tcPr>
            <w:tcW w:w="1980" w:type="dxa"/>
          </w:tcPr>
          <w:p w14:paraId="68CE396B" w14:textId="3E1B5916" w:rsidR="00287653" w:rsidRPr="00D64D14" w:rsidRDefault="00287653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>
              <w:rPr>
                <w:rFonts w:ascii="Open Sans Light" w:hAnsi="Open Sans Light" w:cs="Open Sans Light"/>
                <w:b/>
                <w:sz w:val="24"/>
                <w:szCs w:val="24"/>
              </w:rPr>
              <w:t>Excellent</w:t>
            </w:r>
          </w:p>
        </w:tc>
        <w:tc>
          <w:tcPr>
            <w:tcW w:w="1701" w:type="dxa"/>
          </w:tcPr>
          <w:p w14:paraId="4A7DBB27" w14:textId="2EB66612" w:rsidR="00287653" w:rsidRPr="001D7C3D" w:rsidRDefault="00287653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1D7C3D">
              <w:rPr>
                <w:rFonts w:ascii="Open Sans Light" w:hAnsi="Open Sans Light" w:cs="Open Sans Light"/>
                <w:color w:val="242424"/>
                <w:sz w:val="24"/>
                <w:szCs w:val="24"/>
                <w:shd w:val="clear" w:color="auto" w:fill="FFFFFF"/>
              </w:rPr>
              <w:t xml:space="preserve">9 - 10 </w:t>
            </w:r>
            <w:r>
              <w:rPr>
                <w:rFonts w:ascii="Open Sans Light" w:hAnsi="Open Sans Light" w:cs="Open Sans Light"/>
                <w:color w:val="242424"/>
                <w:sz w:val="24"/>
                <w:szCs w:val="24"/>
                <w:shd w:val="clear" w:color="auto" w:fill="FFFFFF"/>
              </w:rPr>
              <w:t>points</w:t>
            </w:r>
          </w:p>
        </w:tc>
        <w:tc>
          <w:tcPr>
            <w:tcW w:w="2693" w:type="dxa"/>
          </w:tcPr>
          <w:p w14:paraId="120F2A9B" w14:textId="77777777" w:rsidR="00287653" w:rsidRDefault="00287653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>Good</w:t>
            </w:r>
          </w:p>
          <w:p w14:paraId="44339348" w14:textId="476BEA7A" w:rsidR="002077B1" w:rsidRDefault="002077B1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90" w:type="dxa"/>
          </w:tcPr>
          <w:p w14:paraId="5C94BDBA" w14:textId="1B781932" w:rsidR="00287653" w:rsidRDefault="00287653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 w:rsidRPr="003E62C6">
              <w:rPr>
                <w:rFonts w:ascii="Open Sans Light" w:hAnsi="Open Sans Light" w:cs="Open Sans Light"/>
                <w:color w:val="242424"/>
                <w:sz w:val="24"/>
                <w:szCs w:val="24"/>
                <w:shd w:val="clear" w:color="auto" w:fill="FFFFFF"/>
              </w:rPr>
              <w:t>7 points</w:t>
            </w:r>
          </w:p>
        </w:tc>
        <w:tc>
          <w:tcPr>
            <w:tcW w:w="2127" w:type="dxa"/>
          </w:tcPr>
          <w:p w14:paraId="5481959E" w14:textId="11054D3C" w:rsidR="00287653" w:rsidRPr="00D64D14" w:rsidRDefault="002077B1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>Not good</w:t>
            </w:r>
          </w:p>
        </w:tc>
        <w:tc>
          <w:tcPr>
            <w:tcW w:w="1984" w:type="dxa"/>
          </w:tcPr>
          <w:p w14:paraId="0A55AF0F" w14:textId="3F0AA50D" w:rsidR="00287653" w:rsidRPr="00E068BD" w:rsidRDefault="002077B1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>
              <w:rPr>
                <w:rFonts w:ascii="Open Sans Light" w:hAnsi="Open Sans Light" w:cs="Open Sans Light"/>
                <w:sz w:val="24"/>
                <w:szCs w:val="24"/>
              </w:rPr>
              <w:t>3 – 4 points</w:t>
            </w:r>
          </w:p>
        </w:tc>
      </w:tr>
      <w:tr w:rsidR="00287653" w:rsidRPr="005504FD" w14:paraId="0AF35443" w14:textId="77777777" w:rsidTr="003B268B">
        <w:trPr>
          <w:trHeight w:val="637"/>
          <w:jc w:val="center"/>
        </w:trPr>
        <w:tc>
          <w:tcPr>
            <w:tcW w:w="1980" w:type="dxa"/>
          </w:tcPr>
          <w:p w14:paraId="73461CC5" w14:textId="77777777" w:rsidR="00287653" w:rsidRDefault="00287653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Very good </w:t>
            </w:r>
          </w:p>
          <w:p w14:paraId="19D551D2" w14:textId="63CAB151" w:rsidR="00287653" w:rsidRPr="00E53D8F" w:rsidRDefault="00287653" w:rsidP="00E53D8F">
            <w:pPr>
              <w:rPr>
                <w:lang w:eastAsia="nl-NL"/>
              </w:rPr>
            </w:pPr>
          </w:p>
        </w:tc>
        <w:tc>
          <w:tcPr>
            <w:tcW w:w="1701" w:type="dxa"/>
          </w:tcPr>
          <w:p w14:paraId="27B0AF3F" w14:textId="403C9A22" w:rsidR="00287653" w:rsidRPr="001D7C3D" w:rsidRDefault="00287653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1D7C3D">
              <w:rPr>
                <w:rFonts w:ascii="Open Sans Light" w:hAnsi="Open Sans Light" w:cs="Open Sans Light"/>
                <w:color w:val="242424"/>
                <w:sz w:val="24"/>
                <w:szCs w:val="24"/>
                <w:shd w:val="clear" w:color="auto" w:fill="FFFFFF"/>
              </w:rPr>
              <w:t xml:space="preserve">8 </w:t>
            </w:r>
            <w:r>
              <w:rPr>
                <w:rFonts w:ascii="Open Sans Light" w:hAnsi="Open Sans Light" w:cs="Open Sans Light"/>
                <w:color w:val="242424"/>
                <w:sz w:val="24"/>
                <w:szCs w:val="24"/>
                <w:shd w:val="clear" w:color="auto" w:fill="FFFFFF"/>
              </w:rPr>
              <w:t>points</w:t>
            </w:r>
          </w:p>
        </w:tc>
        <w:tc>
          <w:tcPr>
            <w:tcW w:w="2693" w:type="dxa"/>
          </w:tcPr>
          <w:p w14:paraId="41EF3AC4" w14:textId="0B08D0D0" w:rsidR="00287653" w:rsidRDefault="003E62C6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Decent  </w:t>
            </w:r>
            <w:proofErr w:type="gramStart"/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>almost there)</w:t>
            </w:r>
          </w:p>
        </w:tc>
        <w:tc>
          <w:tcPr>
            <w:tcW w:w="1990" w:type="dxa"/>
          </w:tcPr>
          <w:p w14:paraId="3051A1F5" w14:textId="6E5DA39F" w:rsidR="00287653" w:rsidRDefault="003E62C6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Open Sans Light" w:hAnsi="Open Sans Light" w:cs="Open Sans Light"/>
                <w:sz w:val="24"/>
                <w:szCs w:val="24"/>
              </w:rPr>
              <w:t>5 – 6 points</w:t>
            </w:r>
          </w:p>
        </w:tc>
        <w:tc>
          <w:tcPr>
            <w:tcW w:w="2127" w:type="dxa"/>
          </w:tcPr>
          <w:p w14:paraId="403FC214" w14:textId="5B9002D7" w:rsidR="00287653" w:rsidRPr="00D64D14" w:rsidRDefault="002077B1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>
              <w:rPr>
                <w:rFonts w:ascii="Open Sans Light" w:hAnsi="Open Sans Light" w:cs="Open Sans Light"/>
                <w:b/>
                <w:bCs/>
                <w:color w:val="242424"/>
                <w:sz w:val="24"/>
                <w:szCs w:val="24"/>
                <w:shd w:val="clear" w:color="auto" w:fill="FFFFFF"/>
              </w:rPr>
              <w:t>Weak</w:t>
            </w:r>
          </w:p>
        </w:tc>
        <w:tc>
          <w:tcPr>
            <w:tcW w:w="1984" w:type="dxa"/>
          </w:tcPr>
          <w:p w14:paraId="690549F6" w14:textId="4B6548FC" w:rsidR="00287653" w:rsidRPr="00E068BD" w:rsidRDefault="002077B1" w:rsidP="009E791C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>
              <w:rPr>
                <w:rFonts w:ascii="Open Sans Light" w:hAnsi="Open Sans Light" w:cs="Open Sans Light"/>
                <w:sz w:val="24"/>
                <w:szCs w:val="24"/>
              </w:rPr>
              <w:t>1 – 2 points</w:t>
            </w:r>
          </w:p>
        </w:tc>
      </w:tr>
    </w:tbl>
    <w:p w14:paraId="4E205368" w14:textId="77777777" w:rsidR="0086258E" w:rsidRDefault="0086258E">
      <w:pPr>
        <w:rPr>
          <w:sz w:val="2"/>
          <w:szCs w:val="2"/>
        </w:rPr>
      </w:pPr>
    </w:p>
    <w:sectPr w:rsidR="0086258E" w:rsidSect="00110AB5">
      <w:headerReference w:type="default" r:id="rId7"/>
      <w:pgSz w:w="16840" w:h="11900" w:orient="landscape"/>
      <w:pgMar w:top="1304" w:right="1418" w:bottom="130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03B2" w14:textId="77777777" w:rsidR="002B7EA0" w:rsidRDefault="002B7EA0" w:rsidP="00D32105">
      <w:r>
        <w:separator/>
      </w:r>
    </w:p>
  </w:endnote>
  <w:endnote w:type="continuationSeparator" w:id="0">
    <w:p w14:paraId="3F4BFDF3" w14:textId="77777777" w:rsidR="002B7EA0" w:rsidRDefault="002B7EA0" w:rsidP="00D3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F BeauSans Pro Bbook">
    <w:altName w:val="Calibri"/>
    <w:panose1 w:val="02000506030000090004"/>
    <w:charset w:val="00"/>
    <w:family w:val="auto"/>
    <w:pitch w:val="variable"/>
    <w:sig w:usb0="A00002BF" w:usb1="5000E0F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A838B" w14:textId="77777777" w:rsidR="002B7EA0" w:rsidRDefault="002B7EA0" w:rsidP="00D32105">
      <w:r>
        <w:separator/>
      </w:r>
    </w:p>
  </w:footnote>
  <w:footnote w:type="continuationSeparator" w:id="0">
    <w:p w14:paraId="23F69934" w14:textId="77777777" w:rsidR="002B7EA0" w:rsidRDefault="002B7EA0" w:rsidP="00D32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61B9" w14:textId="77777777" w:rsidR="00D32105" w:rsidRDefault="00D3210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1BEDB1" wp14:editId="0E7A6A62">
          <wp:simplePos x="0" y="0"/>
          <wp:positionH relativeFrom="column">
            <wp:posOffset>6817892</wp:posOffset>
          </wp:positionH>
          <wp:positionV relativeFrom="paragraph">
            <wp:posOffset>-289914</wp:posOffset>
          </wp:positionV>
          <wp:extent cx="2715023" cy="1022884"/>
          <wp:effectExtent l="0" t="0" r="3175" b="6350"/>
          <wp:wrapNone/>
          <wp:docPr id="1" name="Afbeelding 1" descr="Afbeelding met tekening, shi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SV rood hoo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5023" cy="1022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40FEE"/>
    <w:multiLevelType w:val="hybridMultilevel"/>
    <w:tmpl w:val="D8A48704"/>
    <w:lvl w:ilvl="0" w:tplc="CE66DB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7372F"/>
    <w:multiLevelType w:val="hybridMultilevel"/>
    <w:tmpl w:val="7ECE0B2E"/>
    <w:lvl w:ilvl="0" w:tplc="8618EBCC">
      <w:numFmt w:val="bullet"/>
      <w:lvlText w:val="-"/>
      <w:lvlJc w:val="left"/>
      <w:pPr>
        <w:ind w:left="720" w:hanging="360"/>
      </w:pPr>
      <w:rPr>
        <w:rFonts w:ascii="Open Sans Light" w:eastAsiaTheme="minorHAnsi" w:hAnsi="Open Sans Light" w:cs="Open Sans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45069"/>
    <w:multiLevelType w:val="hybridMultilevel"/>
    <w:tmpl w:val="BAD88172"/>
    <w:lvl w:ilvl="0" w:tplc="FEBC40F0">
      <w:numFmt w:val="bullet"/>
      <w:lvlText w:val="-"/>
      <w:lvlJc w:val="left"/>
      <w:pPr>
        <w:ind w:left="720" w:hanging="360"/>
      </w:pPr>
      <w:rPr>
        <w:rFonts w:ascii="Open Sans Light" w:eastAsiaTheme="minorHAnsi" w:hAnsi="Open Sans Light" w:cs="Open Sans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05DD2"/>
    <w:multiLevelType w:val="multilevel"/>
    <w:tmpl w:val="F030F682"/>
    <w:lvl w:ilvl="0">
      <w:start w:val="1"/>
      <w:numFmt w:val="decimal"/>
      <w:pStyle w:val="Deel"/>
      <w:lvlText w:val="Deel %1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start w:val="1"/>
      <w:numFmt w:val="decimal"/>
      <w:lvlText w:val="Hoofdstuk %2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2">
      <w:start w:val="1"/>
      <w:numFmt w:val="decimal"/>
      <w:pStyle w:val="Paragraaf"/>
      <w:lvlText w:val="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pStyle w:val="Index9"/>
      <w:lvlText w:val="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pStyle w:val="Indexkop"/>
      <w:lvlText w:val="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158157807">
    <w:abstractNumId w:val="3"/>
  </w:num>
  <w:num w:numId="2" w16cid:durableId="718624423">
    <w:abstractNumId w:val="1"/>
  </w:num>
  <w:num w:numId="3" w16cid:durableId="1746948982">
    <w:abstractNumId w:val="0"/>
  </w:num>
  <w:num w:numId="4" w16cid:durableId="1519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4A"/>
    <w:rsid w:val="00010DD2"/>
    <w:rsid w:val="00041B43"/>
    <w:rsid w:val="00041D0F"/>
    <w:rsid w:val="00076B7B"/>
    <w:rsid w:val="000D7BC2"/>
    <w:rsid w:val="00110AB5"/>
    <w:rsid w:val="001210E3"/>
    <w:rsid w:val="00133E97"/>
    <w:rsid w:val="0013418D"/>
    <w:rsid w:val="00154959"/>
    <w:rsid w:val="00171B69"/>
    <w:rsid w:val="00192E0D"/>
    <w:rsid w:val="001D6740"/>
    <w:rsid w:val="001D7C3D"/>
    <w:rsid w:val="00201A9B"/>
    <w:rsid w:val="002077B1"/>
    <w:rsid w:val="0021240B"/>
    <w:rsid w:val="00252ACF"/>
    <w:rsid w:val="00287653"/>
    <w:rsid w:val="002A2A65"/>
    <w:rsid w:val="002B7EA0"/>
    <w:rsid w:val="00327B23"/>
    <w:rsid w:val="0035596E"/>
    <w:rsid w:val="00376962"/>
    <w:rsid w:val="00376B75"/>
    <w:rsid w:val="00387EEF"/>
    <w:rsid w:val="003B268B"/>
    <w:rsid w:val="003B5141"/>
    <w:rsid w:val="003E62C6"/>
    <w:rsid w:val="00420030"/>
    <w:rsid w:val="00440577"/>
    <w:rsid w:val="00446D92"/>
    <w:rsid w:val="00450AFD"/>
    <w:rsid w:val="004A2A2C"/>
    <w:rsid w:val="005504FD"/>
    <w:rsid w:val="00560BDF"/>
    <w:rsid w:val="005A57D7"/>
    <w:rsid w:val="006035E4"/>
    <w:rsid w:val="00607390"/>
    <w:rsid w:val="00680093"/>
    <w:rsid w:val="006C4D40"/>
    <w:rsid w:val="006E2917"/>
    <w:rsid w:val="006F1446"/>
    <w:rsid w:val="00707DA6"/>
    <w:rsid w:val="00713344"/>
    <w:rsid w:val="00736D60"/>
    <w:rsid w:val="00741F5A"/>
    <w:rsid w:val="00782C97"/>
    <w:rsid w:val="00785483"/>
    <w:rsid w:val="007871E2"/>
    <w:rsid w:val="0079204D"/>
    <w:rsid w:val="00797383"/>
    <w:rsid w:val="007E679F"/>
    <w:rsid w:val="008120FE"/>
    <w:rsid w:val="00846D07"/>
    <w:rsid w:val="0086258E"/>
    <w:rsid w:val="0087621D"/>
    <w:rsid w:val="008A4805"/>
    <w:rsid w:val="008A72D5"/>
    <w:rsid w:val="008B2289"/>
    <w:rsid w:val="008C3EC5"/>
    <w:rsid w:val="00913F3D"/>
    <w:rsid w:val="00922D83"/>
    <w:rsid w:val="00945EA2"/>
    <w:rsid w:val="009462B4"/>
    <w:rsid w:val="00964D1F"/>
    <w:rsid w:val="00965A86"/>
    <w:rsid w:val="00990E65"/>
    <w:rsid w:val="009B1CD5"/>
    <w:rsid w:val="009C0179"/>
    <w:rsid w:val="009E6F85"/>
    <w:rsid w:val="009E791C"/>
    <w:rsid w:val="00A172FD"/>
    <w:rsid w:val="00A37756"/>
    <w:rsid w:val="00A73B91"/>
    <w:rsid w:val="00A85709"/>
    <w:rsid w:val="00AD056F"/>
    <w:rsid w:val="00B01095"/>
    <w:rsid w:val="00B17909"/>
    <w:rsid w:val="00B25993"/>
    <w:rsid w:val="00B42564"/>
    <w:rsid w:val="00B87443"/>
    <w:rsid w:val="00BB0F1A"/>
    <w:rsid w:val="00BC14C2"/>
    <w:rsid w:val="00BE74D6"/>
    <w:rsid w:val="00CC3A89"/>
    <w:rsid w:val="00CD428D"/>
    <w:rsid w:val="00D24291"/>
    <w:rsid w:val="00D32105"/>
    <w:rsid w:val="00D411FE"/>
    <w:rsid w:val="00D55EA5"/>
    <w:rsid w:val="00D64D14"/>
    <w:rsid w:val="00D7135F"/>
    <w:rsid w:val="00DF6700"/>
    <w:rsid w:val="00E068BD"/>
    <w:rsid w:val="00E22EDB"/>
    <w:rsid w:val="00E369BA"/>
    <w:rsid w:val="00E53D8F"/>
    <w:rsid w:val="00F063C7"/>
    <w:rsid w:val="00F31264"/>
    <w:rsid w:val="00F7660C"/>
    <w:rsid w:val="00FA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A1372"/>
  <w15:chartTrackingRefBased/>
  <w15:docId w15:val="{97400762-67FD-3C46-85ED-B73A4434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6C4A"/>
    <w:pPr>
      <w:jc w:val="both"/>
    </w:pPr>
    <w:rPr>
      <w:rFonts w:ascii="Open Sans Light" w:hAnsi="Open Sans Light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A6C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A6C4A"/>
    <w:pPr>
      <w:keepNext/>
      <w:keepLines/>
      <w:outlineLvl w:val="1"/>
    </w:pPr>
    <w:rPr>
      <w:rFonts w:ascii="PF BeauSans Pro Bbook" w:eastAsiaTheme="majorEastAsia" w:hAnsi="PF BeauSans Pro Bbook" w:cstheme="majorBidi"/>
      <w:color w:val="2F5496" w:themeColor="accent1" w:themeShade="BF"/>
      <w:sz w:val="3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FA6C4A"/>
    <w:rPr>
      <w:rFonts w:ascii="PF BeauSans Pro Bbook" w:eastAsiaTheme="majorEastAsia" w:hAnsi="PF BeauSans Pro Bbook" w:cstheme="majorBidi"/>
      <w:color w:val="2F5496" w:themeColor="accent1" w:themeShade="BF"/>
      <w:sz w:val="30"/>
      <w:szCs w:val="26"/>
      <w:lang w:val="nl-NL"/>
    </w:rPr>
  </w:style>
  <w:style w:type="paragraph" w:customStyle="1" w:styleId="Deel">
    <w:name w:val="Deel"/>
    <w:basedOn w:val="Kop1"/>
    <w:autoRedefine/>
    <w:rsid w:val="00FA6C4A"/>
    <w:pPr>
      <w:keepLines w:val="0"/>
      <w:numPr>
        <w:numId w:val="1"/>
      </w:numPr>
      <w:tabs>
        <w:tab w:val="clear" w:pos="1080"/>
        <w:tab w:val="num" w:pos="360"/>
      </w:tabs>
      <w:spacing w:after="60"/>
      <w:jc w:val="center"/>
    </w:pPr>
    <w:rPr>
      <w:rFonts w:ascii="Bradley Hand ITC" w:eastAsia="Times New Roman" w:hAnsi="Bradley Hand ITC" w:cs="Times New Roman"/>
      <w:b/>
      <w:color w:val="auto"/>
      <w:kern w:val="28"/>
      <w:sz w:val="40"/>
      <w:szCs w:val="20"/>
      <w:lang w:eastAsia="nl-NL"/>
    </w:rPr>
  </w:style>
  <w:style w:type="paragraph" w:customStyle="1" w:styleId="Paragraaf">
    <w:name w:val="Paragraaf"/>
    <w:basedOn w:val="Standaard"/>
    <w:rsid w:val="00FA6C4A"/>
    <w:pPr>
      <w:numPr>
        <w:ilvl w:val="2"/>
        <w:numId w:val="1"/>
      </w:numPr>
      <w:spacing w:line="360" w:lineRule="auto"/>
    </w:pPr>
    <w:rPr>
      <w:rFonts w:ascii="Berlin Sans FB" w:eastAsia="Times New Roman" w:hAnsi="Berlin Sans FB" w:cs="Times New Roman"/>
      <w:i/>
      <w:sz w:val="32"/>
      <w:szCs w:val="20"/>
      <w:lang w:eastAsia="nl-NL"/>
    </w:rPr>
  </w:style>
  <w:style w:type="paragraph" w:styleId="Index9">
    <w:name w:val="index 9"/>
    <w:basedOn w:val="Standaard"/>
    <w:next w:val="Standaard"/>
    <w:autoRedefine/>
    <w:semiHidden/>
    <w:rsid w:val="00FA6C4A"/>
    <w:pPr>
      <w:numPr>
        <w:ilvl w:val="3"/>
        <w:numId w:val="1"/>
      </w:numPr>
      <w:tabs>
        <w:tab w:val="clear" w:pos="720"/>
      </w:tabs>
      <w:spacing w:line="360" w:lineRule="auto"/>
      <w:ind w:left="2160" w:hanging="240"/>
    </w:pPr>
    <w:rPr>
      <w:rFonts w:ascii="Times New Roman" w:eastAsia="Times New Roman" w:hAnsi="Times New Roman" w:cs="Times New Roman"/>
      <w:sz w:val="24"/>
      <w:szCs w:val="21"/>
      <w:lang w:eastAsia="nl-NL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FA6C4A"/>
    <w:pPr>
      <w:ind w:left="220" w:hanging="220"/>
    </w:pPr>
  </w:style>
  <w:style w:type="paragraph" w:styleId="Indexkop">
    <w:name w:val="index heading"/>
    <w:basedOn w:val="Standaard"/>
    <w:next w:val="Index1"/>
    <w:semiHidden/>
    <w:rsid w:val="00FA6C4A"/>
    <w:pPr>
      <w:numPr>
        <w:ilvl w:val="4"/>
        <w:numId w:val="1"/>
      </w:numPr>
      <w:tabs>
        <w:tab w:val="clear" w:pos="1080"/>
      </w:tabs>
      <w:spacing w:before="240" w:after="12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nl-NL"/>
    </w:rPr>
  </w:style>
  <w:style w:type="table" w:styleId="Tabelraster">
    <w:name w:val="Table Grid"/>
    <w:basedOn w:val="Standaardtabel"/>
    <w:uiPriority w:val="39"/>
    <w:rsid w:val="00FA6C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FA6C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D3210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2105"/>
    <w:rPr>
      <w:rFonts w:ascii="Open Sans Light" w:hAnsi="Open Sans Light"/>
      <w:sz w:val="22"/>
      <w:szCs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D321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2105"/>
    <w:rPr>
      <w:rFonts w:ascii="Open Sans Light" w:hAnsi="Open Sans Light"/>
      <w:sz w:val="22"/>
      <w:szCs w:val="22"/>
      <w:lang w:val="nl-NL"/>
    </w:rPr>
  </w:style>
  <w:style w:type="paragraph" w:styleId="Lijstalinea">
    <w:name w:val="List Paragraph"/>
    <w:basedOn w:val="Standaard"/>
    <w:uiPriority w:val="34"/>
    <w:qFormat/>
    <w:rsid w:val="00736D60"/>
    <w:pPr>
      <w:ind w:left="720"/>
      <w:contextualSpacing/>
    </w:pPr>
  </w:style>
  <w:style w:type="character" w:customStyle="1" w:styleId="jsgrdq">
    <w:name w:val="jsgrdq"/>
    <w:basedOn w:val="Standaardalinea-lettertype"/>
    <w:rsid w:val="001D6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Verheye</dc:creator>
  <cp:keywords/>
  <dc:description/>
  <cp:lastModifiedBy>Sandy De Win</cp:lastModifiedBy>
  <cp:revision>5</cp:revision>
  <dcterms:created xsi:type="dcterms:W3CDTF">2024-09-13T14:41:00Z</dcterms:created>
  <dcterms:modified xsi:type="dcterms:W3CDTF">2026-10-01T09:13:00Z</dcterms:modified>
</cp:coreProperties>
</file>